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0CF" w:rsidRDefault="00806FB7" w:rsidP="00DC70CF">
      <w:pPr>
        <w:rPr>
          <w:b/>
        </w:rPr>
      </w:pPr>
      <w:r>
        <w:rPr>
          <w:b/>
        </w:rPr>
        <w:t xml:space="preserve">METODI ED INTERVENTI IN PSICOLOGIA CLINICA E PSICOTERAPIA VO/MPS M-2 VZ </w:t>
      </w:r>
      <w:proofErr w:type="spellStart"/>
      <w:r>
        <w:rPr>
          <w:b/>
        </w:rPr>
        <w:t>ss</w:t>
      </w:r>
      <w:proofErr w:type="spellEnd"/>
      <w:r w:rsidR="00176F18">
        <w:rPr>
          <w:b/>
        </w:rPr>
        <w:t xml:space="preserve"> </w:t>
      </w:r>
      <w:r w:rsidR="0046644A">
        <w:rPr>
          <w:b/>
        </w:rPr>
        <w:t>2020</w:t>
      </w:r>
      <w:r w:rsidR="00176F18">
        <w:rPr>
          <w:b/>
        </w:rPr>
        <w:t xml:space="preserve"> </w:t>
      </w:r>
      <w:bookmarkStart w:id="0" w:name="_GoBack"/>
      <w:bookmarkEnd w:id="0"/>
      <w:r w:rsidR="00176F18">
        <w:rPr>
          <w:b/>
        </w:rPr>
        <w:t>21</w:t>
      </w:r>
    </w:p>
    <w:p w:rsidR="00DC70CF" w:rsidRDefault="00E26F8D" w:rsidP="00DC70CF">
      <w:pPr>
        <w:rPr>
          <w:b/>
        </w:rPr>
      </w:pPr>
      <w:r>
        <w:rPr>
          <w:b/>
        </w:rPr>
        <w:t xml:space="preserve">Docente Francesco </w:t>
      </w:r>
      <w:r w:rsidR="00DC70CF">
        <w:rPr>
          <w:b/>
        </w:rPr>
        <w:t>ROVETTO</w:t>
      </w:r>
    </w:p>
    <w:p w:rsidR="00E26F8D" w:rsidRDefault="00E26F8D" w:rsidP="00DC70CF">
      <w:pPr>
        <w:rPr>
          <w:b/>
        </w:rPr>
      </w:pPr>
      <w:r w:rsidRPr="00310DE8">
        <w:rPr>
          <w:b/>
        </w:rPr>
        <w:t>CONTENUTI DEL CORSO</w:t>
      </w:r>
      <w:r w:rsidR="00806FB7">
        <w:rPr>
          <w:b/>
        </w:rPr>
        <w:t xml:space="preserve"> ED ARGOMENTI TRATTATI</w:t>
      </w:r>
    </w:p>
    <w:p w:rsidR="00806FB7" w:rsidRDefault="00806FB7" w:rsidP="00DC70CF">
      <w:pPr>
        <w:rPr>
          <w:b/>
        </w:rPr>
      </w:pPr>
      <w:r>
        <w:rPr>
          <w:b/>
        </w:rPr>
        <w:t xml:space="preserve">LE TECNICHE DI RILASSAMENTO: training autogeno, rilassamento muscolare progressivo, </w:t>
      </w:r>
      <w:proofErr w:type="spellStart"/>
      <w:r>
        <w:rPr>
          <w:b/>
        </w:rPr>
        <w:t>BioFeedBack</w:t>
      </w:r>
      <w:proofErr w:type="spellEnd"/>
      <w:r>
        <w:rPr>
          <w:b/>
        </w:rPr>
        <w:t>, ipnosi con esercitazione ed esperienza pratica delle tecniche.</w:t>
      </w:r>
    </w:p>
    <w:p w:rsidR="007A58F6" w:rsidRDefault="006731BF" w:rsidP="00DC70CF">
      <w:pPr>
        <w:rPr>
          <w:b/>
        </w:rPr>
      </w:pPr>
      <w:r>
        <w:rPr>
          <w:b/>
        </w:rPr>
        <w:t xml:space="preserve">LE TECNICHE DI MODIFICAZIONE DEL COMPORTAMENTO: applicazioni con bambini disabili ed adulti. </w:t>
      </w:r>
      <w:proofErr w:type="spellStart"/>
      <w:r>
        <w:rPr>
          <w:b/>
        </w:rPr>
        <w:t>la</w:t>
      </w:r>
      <w:proofErr w:type="spellEnd"/>
      <w:r>
        <w:rPr>
          <w:b/>
        </w:rPr>
        <w:t xml:space="preserve"> </w:t>
      </w:r>
      <w:proofErr w:type="spellStart"/>
      <w:r>
        <w:rPr>
          <w:b/>
        </w:rPr>
        <w:t>La</w:t>
      </w:r>
      <w:proofErr w:type="spellEnd"/>
      <w:r>
        <w:rPr>
          <w:b/>
        </w:rPr>
        <w:t xml:space="preserve"> tecnica e l’ambito di applicazione dell’intervento comportamentale</w:t>
      </w:r>
      <w:r w:rsidR="00DF0344">
        <w:rPr>
          <w:b/>
        </w:rPr>
        <w:t xml:space="preserve"> </w:t>
      </w:r>
      <w:r>
        <w:rPr>
          <w:b/>
        </w:rPr>
        <w:t>con discussione di casistica</w:t>
      </w:r>
    </w:p>
    <w:p w:rsidR="00806FB7" w:rsidRDefault="00806FB7" w:rsidP="00DC70CF">
      <w:pPr>
        <w:rPr>
          <w:b/>
        </w:rPr>
      </w:pPr>
      <w:r>
        <w:rPr>
          <w:b/>
        </w:rPr>
        <w:t>REBT la tecnica e l’ambito di applicazione con discussione di casistica</w:t>
      </w:r>
    </w:p>
    <w:p w:rsidR="00806FB7" w:rsidRDefault="00E0269B" w:rsidP="00806FB7">
      <w:pPr>
        <w:rPr>
          <w:b/>
        </w:rPr>
      </w:pPr>
      <w:r>
        <w:rPr>
          <w:b/>
        </w:rPr>
        <w:t>ANALISI TRANS</w:t>
      </w:r>
      <w:r w:rsidR="00806FB7">
        <w:rPr>
          <w:b/>
        </w:rPr>
        <w:t>AZIONALE la tecnica e l’ambito di applicazione con discussione di casistica</w:t>
      </w:r>
    </w:p>
    <w:p w:rsidR="0046644A" w:rsidRDefault="0046644A" w:rsidP="00806FB7">
      <w:pPr>
        <w:rPr>
          <w:b/>
        </w:rPr>
      </w:pPr>
      <w:r>
        <w:rPr>
          <w:b/>
        </w:rPr>
        <w:t>LA TERAPIA STRATEGICA BREVE la tecnica e l’ambito di applicazione con discussione di casistica</w:t>
      </w:r>
    </w:p>
    <w:p w:rsidR="00DC70CF" w:rsidRPr="00806FB7" w:rsidRDefault="00DC70CF" w:rsidP="00DC70CF">
      <w:pPr>
        <w:rPr>
          <w:b/>
        </w:rPr>
      </w:pPr>
    </w:p>
    <w:p w:rsidR="00E26F8D" w:rsidRDefault="00E26F8D" w:rsidP="00DC70CF">
      <w:pPr>
        <w:rPr>
          <w:b/>
        </w:rPr>
      </w:pPr>
      <w:r w:rsidRPr="00310DE8">
        <w:rPr>
          <w:b/>
        </w:rPr>
        <w:t>OBIETTIVI DEL CORSO</w:t>
      </w:r>
    </w:p>
    <w:p w:rsidR="00E26F8D" w:rsidRPr="00DF0344" w:rsidRDefault="00806FB7" w:rsidP="00DC70CF">
      <w:pPr>
        <w:rPr>
          <w:b/>
        </w:rPr>
      </w:pPr>
      <w:r>
        <w:rPr>
          <w:b/>
        </w:rPr>
        <w:t>Apprendere le caratteristiche, gli aspetti pratici ed applicativi di alcune importanti modalità di intervento psicologico non insegnati in altri corsi</w:t>
      </w:r>
      <w:r w:rsidR="004C2EFB">
        <w:rPr>
          <w:b/>
        </w:rPr>
        <w:t>. L’allievo viene sollecitato a produrre una tesina di approfondimento sulle tecniche di intervento caratteristiche di scuole non trattate nel corso. Tale tesina sarà oggetto di discussione in sede di esame, fermo restando la possibilità del docente di interrogare anche sugli altri argomenti trattati a lezione.</w:t>
      </w:r>
    </w:p>
    <w:p w:rsidR="00AC0B8B" w:rsidRPr="00310DE8" w:rsidRDefault="00AC0B8B" w:rsidP="00DC70CF">
      <w:pPr>
        <w:rPr>
          <w:b/>
        </w:rPr>
      </w:pPr>
      <w:r w:rsidRPr="00310DE8">
        <w:rPr>
          <w:b/>
        </w:rPr>
        <w:t>ESAME</w:t>
      </w:r>
    </w:p>
    <w:p w:rsidR="00AC0B8B" w:rsidRPr="00806FB7" w:rsidRDefault="008A4D32" w:rsidP="00DC70CF">
      <w:r>
        <w:t>o</w:t>
      </w:r>
      <w:r w:rsidR="00AC0B8B">
        <w:t>rale</w:t>
      </w:r>
    </w:p>
    <w:p w:rsidR="00AC0B8B" w:rsidRPr="00DF0344" w:rsidRDefault="00EB1533" w:rsidP="00DC70CF">
      <w:r>
        <w:t xml:space="preserve"> </w:t>
      </w:r>
      <w:r w:rsidR="00AC0B8B" w:rsidRPr="00310DE8">
        <w:rPr>
          <w:b/>
        </w:rPr>
        <w:t>BIBLIOGRAFIA</w:t>
      </w:r>
    </w:p>
    <w:p w:rsidR="00DA6188" w:rsidRPr="00DA6188" w:rsidRDefault="00DA6188" w:rsidP="00DA6188">
      <w:pPr>
        <w:widowControl w:val="0"/>
        <w:autoSpaceDE w:val="0"/>
        <w:autoSpaceDN w:val="0"/>
        <w:adjustRightInd w:val="0"/>
        <w:spacing w:after="0" w:line="240" w:lineRule="auto"/>
        <w:outlineLvl w:val="1"/>
        <w:rPr>
          <w:rFonts w:ascii="Calibri" w:eastAsiaTheme="minorEastAsia" w:hAnsi="Calibri" w:cs="Calibri"/>
          <w:kern w:val="24"/>
          <w:sz w:val="24"/>
          <w:szCs w:val="24"/>
          <w:lang w:eastAsia="it-IT"/>
        </w:rPr>
      </w:pPr>
      <w:r w:rsidRPr="00DA6188">
        <w:rPr>
          <w:rFonts w:ascii="Calibri" w:eastAsiaTheme="minorEastAsia" w:hAnsi="Calibri" w:cs="Calibri"/>
          <w:kern w:val="24"/>
          <w:sz w:val="24"/>
          <w:szCs w:val="24"/>
          <w:lang w:eastAsia="it-IT"/>
        </w:rPr>
        <w:t>Fondamenti di psicologia e psicoterapia cognitivo-comportamentale. Modelli clinici e tecniche d'intervento</w:t>
      </w:r>
    </w:p>
    <w:p w:rsidR="00DA6188" w:rsidRPr="00DA6188" w:rsidRDefault="00DA6188" w:rsidP="00DA6188">
      <w:pPr>
        <w:widowControl w:val="0"/>
        <w:autoSpaceDE w:val="0"/>
        <w:autoSpaceDN w:val="0"/>
        <w:adjustRightInd w:val="0"/>
        <w:spacing w:after="0" w:line="240" w:lineRule="auto"/>
        <w:outlineLvl w:val="1"/>
        <w:rPr>
          <w:rFonts w:ascii="Calibri" w:eastAsiaTheme="minorEastAsia" w:hAnsi="Calibri" w:cs="Calibri"/>
          <w:kern w:val="24"/>
          <w:sz w:val="24"/>
          <w:szCs w:val="24"/>
          <w:lang w:eastAsia="it-IT"/>
        </w:rPr>
      </w:pPr>
      <w:r w:rsidRPr="00DA6188">
        <w:rPr>
          <w:rFonts w:ascii="Calibri" w:eastAsiaTheme="minorEastAsia" w:hAnsi="Calibri" w:cs="Calibri"/>
          <w:kern w:val="24"/>
          <w:sz w:val="24"/>
          <w:szCs w:val="24"/>
          <w:lang w:eastAsia="it-IT"/>
        </w:rPr>
        <w:t xml:space="preserve"> Curatore: Melli G.; Sica C. Editore: </w:t>
      </w:r>
      <w:proofErr w:type="spellStart"/>
      <w:r w:rsidRPr="00DA6188">
        <w:rPr>
          <w:rFonts w:ascii="Calibri" w:eastAsiaTheme="minorEastAsia" w:hAnsi="Calibri" w:cs="Calibri"/>
          <w:kern w:val="24"/>
          <w:sz w:val="24"/>
          <w:szCs w:val="24"/>
          <w:lang w:eastAsia="it-IT"/>
        </w:rPr>
        <w:t>Eclipsi</w:t>
      </w:r>
      <w:proofErr w:type="spellEnd"/>
      <w:r w:rsidRPr="00DA6188">
        <w:rPr>
          <w:rFonts w:ascii="Calibri" w:eastAsiaTheme="minorEastAsia" w:hAnsi="Calibri" w:cs="Calibri"/>
          <w:kern w:val="24"/>
          <w:sz w:val="24"/>
          <w:szCs w:val="24"/>
          <w:lang w:eastAsia="it-IT"/>
        </w:rPr>
        <w:t xml:space="preserve"> </w:t>
      </w:r>
    </w:p>
    <w:p w:rsidR="00DA6188" w:rsidRPr="00DA6188" w:rsidRDefault="00DA6188" w:rsidP="00DA6188">
      <w:pPr>
        <w:widowControl w:val="0"/>
        <w:autoSpaceDE w:val="0"/>
        <w:autoSpaceDN w:val="0"/>
        <w:adjustRightInd w:val="0"/>
        <w:spacing w:after="0" w:line="240" w:lineRule="auto"/>
        <w:outlineLvl w:val="1"/>
        <w:rPr>
          <w:rFonts w:ascii="Calibri" w:eastAsiaTheme="minorEastAsia" w:hAnsi="Calibri" w:cs="Calibri"/>
          <w:kern w:val="24"/>
          <w:sz w:val="24"/>
          <w:szCs w:val="24"/>
          <w:lang w:eastAsia="it-IT"/>
        </w:rPr>
      </w:pPr>
    </w:p>
    <w:p w:rsidR="00DA6188" w:rsidRDefault="00DA6188" w:rsidP="00DA6188">
      <w:pPr>
        <w:widowControl w:val="0"/>
        <w:autoSpaceDE w:val="0"/>
        <w:autoSpaceDN w:val="0"/>
        <w:adjustRightInd w:val="0"/>
        <w:spacing w:after="0" w:line="240" w:lineRule="auto"/>
        <w:outlineLvl w:val="1"/>
        <w:rPr>
          <w:rFonts w:ascii="Calibri" w:eastAsiaTheme="minorEastAsia" w:hAnsi="Calibri" w:cs="Calibri"/>
          <w:kern w:val="24"/>
          <w:sz w:val="24"/>
          <w:szCs w:val="24"/>
          <w:lang w:eastAsia="it-IT"/>
        </w:rPr>
      </w:pPr>
      <w:r w:rsidRPr="00DA6188">
        <w:rPr>
          <w:rFonts w:ascii="Calibri" w:eastAsiaTheme="minorEastAsia" w:hAnsi="Calibri" w:cs="Calibri"/>
          <w:kern w:val="24"/>
          <w:sz w:val="24"/>
          <w:szCs w:val="24"/>
          <w:lang w:eastAsia="it-IT"/>
        </w:rPr>
        <w:t xml:space="preserve">L’ intervento cognitivo comportamentale per l’età evolutiva. Strumenti di valutazione e tecniche per il trattamento Di Pietro M.  Bassi </w:t>
      </w:r>
      <w:proofErr w:type="spellStart"/>
      <w:r w:rsidRPr="00DA6188">
        <w:rPr>
          <w:rFonts w:ascii="Calibri" w:eastAsiaTheme="minorEastAsia" w:hAnsi="Calibri" w:cs="Calibri"/>
          <w:kern w:val="24"/>
          <w:sz w:val="24"/>
          <w:szCs w:val="24"/>
          <w:lang w:eastAsia="it-IT"/>
        </w:rPr>
        <w:t>E.Ed</w:t>
      </w:r>
      <w:proofErr w:type="spellEnd"/>
      <w:r w:rsidRPr="00DA6188">
        <w:rPr>
          <w:rFonts w:ascii="Calibri" w:eastAsiaTheme="minorEastAsia" w:hAnsi="Calibri" w:cs="Calibri"/>
          <w:kern w:val="24"/>
          <w:sz w:val="24"/>
          <w:szCs w:val="24"/>
          <w:lang w:eastAsia="it-IT"/>
        </w:rPr>
        <w:t xml:space="preserve"> </w:t>
      </w:r>
      <w:proofErr w:type="spellStart"/>
      <w:r w:rsidRPr="00DA6188">
        <w:rPr>
          <w:rFonts w:ascii="Calibri" w:eastAsiaTheme="minorEastAsia" w:hAnsi="Calibri" w:cs="Calibri"/>
          <w:kern w:val="24"/>
          <w:sz w:val="24"/>
          <w:szCs w:val="24"/>
          <w:lang w:eastAsia="it-IT"/>
        </w:rPr>
        <w:t>Erickson</w:t>
      </w:r>
      <w:proofErr w:type="spellEnd"/>
    </w:p>
    <w:p w:rsidR="00DF0344" w:rsidRPr="00B71A4C" w:rsidRDefault="00DF0344" w:rsidP="00DA6188">
      <w:pPr>
        <w:widowControl w:val="0"/>
        <w:autoSpaceDE w:val="0"/>
        <w:autoSpaceDN w:val="0"/>
        <w:adjustRightInd w:val="0"/>
        <w:spacing w:after="0" w:line="240" w:lineRule="auto"/>
        <w:outlineLvl w:val="1"/>
        <w:rPr>
          <w:rFonts w:ascii="Calibri" w:eastAsiaTheme="minorEastAsia" w:hAnsi="Calibri" w:cs="Calibri"/>
          <w:b/>
          <w:kern w:val="24"/>
          <w:sz w:val="24"/>
          <w:szCs w:val="24"/>
          <w:lang w:eastAsia="it-IT"/>
        </w:rPr>
      </w:pPr>
    </w:p>
    <w:p w:rsidR="00DF0344" w:rsidRDefault="00DF0344" w:rsidP="00DA6188">
      <w:pPr>
        <w:widowControl w:val="0"/>
        <w:autoSpaceDE w:val="0"/>
        <w:autoSpaceDN w:val="0"/>
        <w:adjustRightInd w:val="0"/>
        <w:spacing w:after="0" w:line="240" w:lineRule="auto"/>
        <w:outlineLvl w:val="1"/>
        <w:rPr>
          <w:rFonts w:ascii="Calibri" w:eastAsiaTheme="minorEastAsia" w:hAnsi="Calibri" w:cs="Calibri"/>
          <w:kern w:val="24"/>
          <w:sz w:val="24"/>
          <w:szCs w:val="24"/>
          <w:lang w:eastAsia="it-IT"/>
        </w:rPr>
      </w:pPr>
    </w:p>
    <w:p w:rsidR="00DF0344" w:rsidRPr="00DF0344" w:rsidRDefault="0046644A" w:rsidP="00DF0344">
      <w:pPr>
        <w:widowControl w:val="0"/>
        <w:autoSpaceDE w:val="0"/>
        <w:autoSpaceDN w:val="0"/>
        <w:adjustRightInd w:val="0"/>
        <w:spacing w:after="0" w:line="240" w:lineRule="auto"/>
        <w:outlineLvl w:val="1"/>
        <w:rPr>
          <w:rFonts w:ascii="Calibri" w:eastAsiaTheme="minorEastAsia" w:hAnsi="Calibri" w:cs="Calibri"/>
          <w:kern w:val="24"/>
          <w:sz w:val="24"/>
          <w:szCs w:val="24"/>
          <w:lang w:eastAsia="it-IT"/>
        </w:rPr>
      </w:pPr>
      <w:r>
        <w:rPr>
          <w:rFonts w:ascii="Calibri" w:eastAsiaTheme="minorEastAsia" w:hAnsi="Calibri" w:cs="Calibri"/>
          <w:kern w:val="24"/>
          <w:sz w:val="24"/>
          <w:szCs w:val="24"/>
          <w:lang w:eastAsia="it-IT"/>
        </w:rPr>
        <w:t xml:space="preserve"> </w:t>
      </w:r>
      <w:proofErr w:type="spellStart"/>
      <w:r w:rsidR="00091C2F">
        <w:rPr>
          <w:rFonts w:ascii="Calibri" w:eastAsiaTheme="minorEastAsia" w:hAnsi="Calibri" w:cs="Calibri"/>
          <w:kern w:val="24"/>
          <w:sz w:val="24"/>
          <w:szCs w:val="24"/>
          <w:lang w:eastAsia="it-IT"/>
        </w:rPr>
        <w:t>Nardone</w:t>
      </w:r>
      <w:proofErr w:type="spellEnd"/>
      <w:r w:rsidR="00091C2F">
        <w:rPr>
          <w:rFonts w:ascii="Calibri" w:eastAsiaTheme="minorEastAsia" w:hAnsi="Calibri" w:cs="Calibri"/>
          <w:kern w:val="24"/>
          <w:sz w:val="24"/>
          <w:szCs w:val="24"/>
          <w:lang w:eastAsia="it-IT"/>
        </w:rPr>
        <w:t xml:space="preserve"> G. </w:t>
      </w:r>
      <w:proofErr w:type="spellStart"/>
      <w:r w:rsidR="00091C2F">
        <w:rPr>
          <w:rFonts w:ascii="Calibri" w:eastAsiaTheme="minorEastAsia" w:hAnsi="Calibri" w:cs="Calibri"/>
          <w:kern w:val="24"/>
          <w:sz w:val="24"/>
          <w:szCs w:val="24"/>
          <w:lang w:eastAsia="it-IT"/>
        </w:rPr>
        <w:t>Psicotrappole</w:t>
      </w:r>
      <w:proofErr w:type="spellEnd"/>
      <w:r w:rsidR="00091C2F">
        <w:rPr>
          <w:rFonts w:ascii="Calibri" w:eastAsiaTheme="minorEastAsia" w:hAnsi="Calibri" w:cs="Calibri"/>
          <w:kern w:val="24"/>
          <w:sz w:val="24"/>
          <w:szCs w:val="24"/>
          <w:lang w:eastAsia="it-IT"/>
        </w:rPr>
        <w:t xml:space="preserve"> ovvero le sofferenze che ci costruiamo da soli. Ponte alle grazie. 2018</w:t>
      </w:r>
    </w:p>
    <w:sectPr w:rsidR="00DF0344" w:rsidRPr="00DF03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621C8C"/>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172"/>
        </w:rPr>
      </w:lvl>
    </w:lvlOverride>
  </w:num>
  <w:num w:numId="2">
    <w:abstractNumId w:val="0"/>
    <w:lvlOverride w:ilvl="0">
      <w:lvl w:ilvl="0">
        <w:numFmt w:val="bullet"/>
        <w:lvlText w:val="•"/>
        <w:legacy w:legacy="1" w:legacySpace="0" w:legacyIndent="0"/>
        <w:lvlJc w:val="left"/>
        <w:rPr>
          <w:rFonts w:ascii="Arial" w:hAnsi="Arial" w:cs="Arial" w:hint="default"/>
          <w:sz w:val="6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CF"/>
    <w:rsid w:val="00091C2F"/>
    <w:rsid w:val="00176F18"/>
    <w:rsid w:val="002D6C16"/>
    <w:rsid w:val="00310DE8"/>
    <w:rsid w:val="0040646A"/>
    <w:rsid w:val="00431D2E"/>
    <w:rsid w:val="0046644A"/>
    <w:rsid w:val="00481B6D"/>
    <w:rsid w:val="004C2EFB"/>
    <w:rsid w:val="004C3F5F"/>
    <w:rsid w:val="004E60B1"/>
    <w:rsid w:val="005324A0"/>
    <w:rsid w:val="00563B42"/>
    <w:rsid w:val="006731BF"/>
    <w:rsid w:val="007705B5"/>
    <w:rsid w:val="007A58F6"/>
    <w:rsid w:val="00806FB7"/>
    <w:rsid w:val="008A4D32"/>
    <w:rsid w:val="00AC0B8B"/>
    <w:rsid w:val="00B71A4C"/>
    <w:rsid w:val="00BF1910"/>
    <w:rsid w:val="00CE26E2"/>
    <w:rsid w:val="00DA6188"/>
    <w:rsid w:val="00DB213C"/>
    <w:rsid w:val="00DC70CF"/>
    <w:rsid w:val="00DF0344"/>
    <w:rsid w:val="00E0269B"/>
    <w:rsid w:val="00E26F8D"/>
    <w:rsid w:val="00EB15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8A2F"/>
  <w15:chartTrackingRefBased/>
  <w15:docId w15:val="{39D91918-9186-4B36-A58A-2683BB30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C70C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ROVETTO</dc:creator>
  <cp:keywords/>
  <dc:description/>
  <cp:lastModifiedBy>FRANCESCO ROVETTO</cp:lastModifiedBy>
  <cp:revision>2</cp:revision>
  <dcterms:created xsi:type="dcterms:W3CDTF">2020-03-04T06:38:00Z</dcterms:created>
  <dcterms:modified xsi:type="dcterms:W3CDTF">2020-03-04T06:38:00Z</dcterms:modified>
</cp:coreProperties>
</file>